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4EF3" w14:textId="77777777" w:rsidR="000C1F47" w:rsidRPr="00831997" w:rsidRDefault="000C1F47" w:rsidP="006B7A70">
      <w:pPr>
        <w:rPr>
          <w:rFonts w:ascii="Open Sans" w:hAnsi="Open Sans" w:cs="Open Sans"/>
          <w:b/>
          <w:bCs/>
        </w:rPr>
      </w:pPr>
      <w:r w:rsidRPr="00831997">
        <w:rPr>
          <w:rFonts w:ascii="Open Sans" w:hAnsi="Open Sans" w:cs="Open Sans"/>
          <w:b/>
          <w:bCs/>
        </w:rPr>
        <w:t>Philippa Parker HALH Award 2023</w:t>
      </w:r>
    </w:p>
    <w:p w14:paraId="0AF706EE" w14:textId="715A4224" w:rsidR="006B7A70" w:rsidRPr="00831997" w:rsidRDefault="006B7A70" w:rsidP="006B7A70">
      <w:pPr>
        <w:rPr>
          <w:rFonts w:ascii="Open Sans" w:hAnsi="Open Sans" w:cs="Open Sans"/>
        </w:rPr>
      </w:pPr>
      <w:r w:rsidRPr="00831997">
        <w:rPr>
          <w:rFonts w:ascii="Open Sans" w:hAnsi="Open Sans" w:cs="Open Sans"/>
          <w:b/>
          <w:bCs/>
        </w:rPr>
        <w:t>Short Citation: in no more than twenty words, please say why you think this nominee should receive an award.</w:t>
      </w:r>
      <w:r w:rsidRPr="00831997">
        <w:rPr>
          <w:rFonts w:ascii="Open Sans" w:hAnsi="Open Sans" w:cs="Open Sans"/>
        </w:rPr>
        <w:br/>
        <w:t>Philippa is heavily involved with local history in Letchworth Garden City and has achieved some remarkable things, as detailed below.</w:t>
      </w:r>
    </w:p>
    <w:p w14:paraId="378B85DD" w14:textId="3422946A" w:rsidR="006B7A70" w:rsidRPr="00831997" w:rsidRDefault="006B7A70" w:rsidP="006B7A70">
      <w:pPr>
        <w:rPr>
          <w:rFonts w:ascii="Open Sans" w:hAnsi="Open Sans" w:cs="Open Sans"/>
          <w:b/>
          <w:bCs/>
        </w:rPr>
      </w:pPr>
      <w:r w:rsidRPr="00831997">
        <w:rPr>
          <w:rFonts w:ascii="Open Sans" w:hAnsi="Open Sans" w:cs="Open Sans"/>
          <w:b/>
          <w:bCs/>
        </w:rPr>
        <w:t>Extended Citation: please provide a longer piece of no more than two hundred words about the nominee; this will be used during the selection process: both citations may be published to promote good practice in local history.</w:t>
      </w:r>
    </w:p>
    <w:p w14:paraId="1789CE4A" w14:textId="77777777" w:rsidR="006B7A70" w:rsidRPr="00831997" w:rsidRDefault="006B7A70" w:rsidP="006B7A70">
      <w:pPr>
        <w:rPr>
          <w:rFonts w:ascii="Open Sans" w:hAnsi="Open Sans" w:cs="Open Sans"/>
        </w:rPr>
      </w:pPr>
      <w:r w:rsidRPr="00831997">
        <w:rPr>
          <w:rFonts w:ascii="Open Sans" w:hAnsi="Open Sans" w:cs="Open Sans"/>
        </w:rPr>
        <w:t xml:space="preserve">Since moving to Letchworth Garden City in 2014 (from St Albans) Philippa has become involved with a number of initiatives in the town. She is secretary of the Garden City Society, a cross between a civic society and a local history society. With Janet </w:t>
      </w:r>
      <w:proofErr w:type="spellStart"/>
      <w:r w:rsidRPr="00831997">
        <w:rPr>
          <w:rFonts w:ascii="Open Sans" w:hAnsi="Open Sans" w:cs="Open Sans"/>
        </w:rPr>
        <w:t>Capstick</w:t>
      </w:r>
      <w:proofErr w:type="spellEnd"/>
      <w:r w:rsidRPr="00831997">
        <w:rPr>
          <w:rFonts w:ascii="Open Sans" w:hAnsi="Open Sans" w:cs="Open Sans"/>
        </w:rPr>
        <w:t xml:space="preserve"> she wrote an important history of early industry in the town, 'Industrial Letchworth. The first garden city 1903-1920', published by Hertfordshire Publications.</w:t>
      </w:r>
    </w:p>
    <w:p w14:paraId="7F6FFA35" w14:textId="77777777" w:rsidR="006B7A70" w:rsidRPr="00831997" w:rsidRDefault="006B7A70" w:rsidP="006B7A70">
      <w:pPr>
        <w:rPr>
          <w:rFonts w:ascii="Open Sans" w:hAnsi="Open Sans" w:cs="Open Sans"/>
        </w:rPr>
      </w:pPr>
      <w:r w:rsidRPr="00831997">
        <w:rPr>
          <w:rFonts w:ascii="Open Sans" w:hAnsi="Open Sans" w:cs="Open Sans"/>
        </w:rPr>
        <w:t xml:space="preserve">She is the contact for the Local History Research Group of the Letchworth Arts and Leisure Group; further details on the group's activities can be found at </w:t>
      </w:r>
      <w:hyperlink r:id="rId4" w:tgtFrame="_blank" w:history="1">
        <w:r w:rsidRPr="00831997">
          <w:rPr>
            <w:rStyle w:val="Hyperlink"/>
            <w:rFonts w:ascii="Open Sans" w:hAnsi="Open Sans" w:cs="Open Sans"/>
          </w:rPr>
          <w:t>https://lalg.org.uk/localhistory</w:t>
        </w:r>
      </w:hyperlink>
      <w:r w:rsidRPr="00831997">
        <w:rPr>
          <w:rFonts w:ascii="Open Sans" w:hAnsi="Open Sans" w:cs="Open Sans"/>
        </w:rPr>
        <w:t xml:space="preserve">. </w:t>
      </w:r>
    </w:p>
    <w:p w14:paraId="63C78951" w14:textId="136AB35F" w:rsidR="006B7A70" w:rsidRPr="00831997" w:rsidRDefault="006B7A70" w:rsidP="006B7A70">
      <w:pPr>
        <w:rPr>
          <w:rFonts w:ascii="Open Sans" w:hAnsi="Open Sans" w:cs="Open Sans"/>
        </w:rPr>
      </w:pPr>
      <w:r w:rsidRPr="00831997">
        <w:rPr>
          <w:rFonts w:ascii="Open Sans" w:hAnsi="Open Sans" w:cs="Open Sans"/>
        </w:rPr>
        <w:t>She has masterminded a project to investigate the meanings of street names in the town and with her husband, has ensured that the important archive of the Clutterbuck family, professional photographers in the town, has been donated to the Garden City Collection of the Heritage Foundation. The group is about to begin cataloguing the archive.</w:t>
      </w:r>
    </w:p>
    <w:p w14:paraId="059C176B" w14:textId="05DEB406" w:rsidR="002C2B0F" w:rsidRPr="00831997" w:rsidRDefault="006B7A70" w:rsidP="006B7A70">
      <w:pPr>
        <w:rPr>
          <w:rFonts w:ascii="Open Sans" w:hAnsi="Open Sans" w:cs="Open Sans"/>
        </w:rPr>
      </w:pPr>
      <w:r w:rsidRPr="00831997">
        <w:rPr>
          <w:rFonts w:ascii="Open Sans" w:hAnsi="Open Sans" w:cs="Open Sans"/>
        </w:rPr>
        <w:t>A major achievement was to ensure that a memorial plaque to Eliza Howard, Ebenezer's first wife, has been placed in the graveyard of St Mary's Old Letchworth where she is buried.</w:t>
      </w:r>
    </w:p>
    <w:sectPr w:rsidR="002C2B0F" w:rsidRPr="00831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70"/>
    <w:rsid w:val="000C1F47"/>
    <w:rsid w:val="002C2B0F"/>
    <w:rsid w:val="006B7A70"/>
    <w:rsid w:val="00831997"/>
    <w:rsid w:val="00E9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9287"/>
  <w15:chartTrackingRefBased/>
  <w15:docId w15:val="{F134C693-87D8-498E-8868-1DF39519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lg.org.uk/loca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White</dc:creator>
  <cp:keywords/>
  <dc:description/>
  <cp:lastModifiedBy>Sheila White</cp:lastModifiedBy>
  <cp:revision>3</cp:revision>
  <dcterms:created xsi:type="dcterms:W3CDTF">2023-05-29T05:29:00Z</dcterms:created>
  <dcterms:modified xsi:type="dcterms:W3CDTF">2023-05-29T05:40:00Z</dcterms:modified>
</cp:coreProperties>
</file>